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F5" w:rsidRPr="005F2838" w:rsidRDefault="006871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5F2838" w:rsidRPr="005F2838" w:rsidRDefault="005F28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Карсунская средняя школа имени Д.Н. Гусева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27"/>
        <w:gridCol w:w="2062"/>
      </w:tblGrid>
      <w:tr w:rsidR="00B46DF5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46DF5" w:rsidRPr="005F2838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Pr="005F2838" w:rsidRDefault="00687128" w:rsidP="005F28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 w:rsid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Карсунской СШ им. Д.Н. Гусева</w:t>
            </w:r>
          </w:p>
        </w:tc>
      </w:tr>
      <w:tr w:rsidR="005F2838" w:rsidRPr="005F28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Pr="005F2838" w:rsidRDefault="005F28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Pr="005F2838" w:rsidRDefault="005F28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Н.А.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</w:p>
        </w:tc>
      </w:tr>
      <w:tr w:rsidR="00B46DF5" w:rsidRPr="005F2838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Pr="005F2838" w:rsidRDefault="005F2838" w:rsidP="004201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02.09.202</w:t>
            </w:r>
            <w:r w:rsidR="004201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B46DF5" w:rsidRPr="005F2838" w:rsidRDefault="00B46D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6DF5" w:rsidRPr="005F2838" w:rsidRDefault="006871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5F2838">
        <w:rPr>
          <w:lang w:val="ru-RU"/>
        </w:rPr>
        <w:br/>
      </w:r>
      <w:r w:rsidRPr="005F28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обработке персональных данных работников МБОУ </w:t>
      </w:r>
      <w:r w:rsidR="005F2838" w:rsidRPr="005F28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Карсунской СШ им. Д.Н. Гусева</w:t>
      </w:r>
    </w:p>
    <w:p w:rsidR="00B46DF5" w:rsidRPr="005F2838" w:rsidRDefault="00B46D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6DF5" w:rsidRPr="005F2838" w:rsidRDefault="006871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обработке персональных данных работников МБОУ </w:t>
      </w:r>
      <w:r w:rsidR="005F2838">
        <w:rPr>
          <w:rFonts w:hAnsi="Times New Roman" w:cs="Times New Roman"/>
          <w:color w:val="000000"/>
          <w:sz w:val="24"/>
          <w:szCs w:val="24"/>
          <w:lang w:val="ru-RU"/>
        </w:rPr>
        <w:t>Карсунской СШ им. Д.Н. Гусева</w:t>
      </w: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иными федеральными и региональными нормативными актами в сфере защиты персональных данных, политикой обработки персональных данных МБОУ </w:t>
      </w:r>
      <w:r w:rsidR="005F2838">
        <w:rPr>
          <w:rFonts w:hAnsi="Times New Roman" w:cs="Times New Roman"/>
          <w:color w:val="000000"/>
          <w:sz w:val="24"/>
          <w:szCs w:val="24"/>
          <w:lang w:val="ru-RU"/>
        </w:rPr>
        <w:t>Карсунской СШ им. Д.Н. Гусева</w:t>
      </w: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определяет порядок работы с персональными данными в МБОУ </w:t>
      </w:r>
      <w:r w:rsidR="005F2838">
        <w:rPr>
          <w:rFonts w:hAnsi="Times New Roman" w:cs="Times New Roman"/>
          <w:color w:val="000000"/>
          <w:sz w:val="24"/>
          <w:szCs w:val="24"/>
          <w:lang w:val="ru-RU"/>
        </w:rPr>
        <w:t>Карсунской СШ им. Д.Н. Гусева</w:t>
      </w: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соискателей на вакантные должности, работников, в том числе бывших, их родственников, а также гарантии конфиденциальности личной информации, которую соискатели и работники предоставляют Школе.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1.3. Целью Положения является защита персональных данных соискателей, работников и их родственников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B46DF5" w:rsidRPr="005F2838" w:rsidRDefault="006871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обработки персональных данных, их категории и перечень, категории субъектов, персональные данные которых обрабатываются, способы, сроки их обработки и хранения, порядок уничтожения персональных данных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95"/>
        <w:gridCol w:w="5934"/>
        <w:gridCol w:w="2114"/>
        <w:gridCol w:w="2114"/>
      </w:tblGrid>
      <w:tr w:rsidR="00B46DF5" w:rsidRPr="004201B1" w:rsidTr="005F2838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Pr="005F2838" w:rsidRDefault="006871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Цель обработки: организация трудоустройства кандидатов на работу (соискателей)</w:t>
            </w:r>
          </w:p>
        </w:tc>
      </w:tr>
      <w:tr w:rsidR="00B46DF5" w:rsidTr="00B326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Категорииданных</w:t>
            </w:r>
            <w:proofErr w:type="spellEnd"/>
          </w:p>
        </w:tc>
        <w:tc>
          <w:tcPr>
            <w:tcW w:w="5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Персональныеданные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B46DF5" w:rsidTr="00B326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Переченьданных</w:t>
            </w:r>
            <w:proofErr w:type="spellEnd"/>
          </w:p>
        </w:tc>
        <w:tc>
          <w:tcPr>
            <w:tcW w:w="5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6DF5" w:rsidRDefault="00687128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6DF5" w:rsidRDefault="00687128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6DF5" w:rsidRDefault="00687128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месторождения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6DF5" w:rsidRDefault="00687128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фотография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B46DF5" w:rsidRDefault="00687128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6DF5" w:rsidRPr="005F2838" w:rsidRDefault="00687128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по месту жительства;</w:t>
            </w:r>
          </w:p>
          <w:p w:rsidR="00B46DF5" w:rsidRDefault="00687128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адресфактическогопроживания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6DF5" w:rsidRDefault="00687128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6DF5" w:rsidRPr="005F2838" w:rsidRDefault="00687128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B46DF5" w:rsidRPr="005F2838" w:rsidRDefault="00687128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об образовании, квалификации, профессиональной подготовке и повышении квалификации;</w:t>
            </w:r>
          </w:p>
          <w:p w:rsidR="00B46DF5" w:rsidRPr="005F2838" w:rsidRDefault="00687128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семейное положение, наличие детей, родственные связи;</w:t>
            </w:r>
          </w:p>
          <w:p w:rsidR="00B46DF5" w:rsidRPr="005F2838" w:rsidRDefault="00687128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трудовой деятельности, в том числе наличие поощрений, награждений и (или) дисциплинарных взысканий;</w:t>
            </w:r>
          </w:p>
          <w:p w:rsidR="00B46DF5" w:rsidRDefault="00687128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регистрациибрака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6DF5" w:rsidRDefault="00687128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воинскомучете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6DF5" w:rsidRDefault="00687128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сведенияобинвалидности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6DF5" w:rsidRPr="005F2838" w:rsidRDefault="00687128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судимости, привлечении к уголовной ответственности;</w:t>
            </w:r>
          </w:p>
          <w:p w:rsidR="00B46DF5" w:rsidRPr="005F2838" w:rsidRDefault="00687128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соискателями по их желанию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состоянииздоровья</w:t>
            </w:r>
            <w:proofErr w:type="spellEnd"/>
          </w:p>
        </w:tc>
      </w:tr>
      <w:tr w:rsidR="00B46DF5" w:rsidTr="005F2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Категориисубъектов</w:t>
            </w:r>
            <w:proofErr w:type="spellEnd"/>
          </w:p>
        </w:tc>
        <w:tc>
          <w:tcPr>
            <w:tcW w:w="8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Кандидатынаработу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соискатели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46DF5" w:rsidRPr="004201B1" w:rsidTr="005F2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Способыобработки</w:t>
            </w:r>
            <w:proofErr w:type="spellEnd"/>
          </w:p>
        </w:tc>
        <w:tc>
          <w:tcPr>
            <w:tcW w:w="8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Pr="005F2838" w:rsidRDefault="006871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</w:t>
            </w:r>
          </w:p>
        </w:tc>
      </w:tr>
      <w:tr w:rsidR="00B46DF5" w:rsidRPr="004201B1" w:rsidTr="005F2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Срокиобработки</w:t>
            </w:r>
            <w:proofErr w:type="spellEnd"/>
          </w:p>
        </w:tc>
        <w:tc>
          <w:tcPr>
            <w:tcW w:w="8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Pr="005F2838" w:rsidRDefault="006871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необходимого для рассмотрения кандидатуры соискателя и заключения трудового договора</w:t>
            </w:r>
          </w:p>
        </w:tc>
      </w:tr>
      <w:tr w:rsidR="00B46DF5" w:rsidRPr="004201B1" w:rsidTr="005F2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Срокихранения</w:t>
            </w:r>
            <w:proofErr w:type="spellEnd"/>
          </w:p>
        </w:tc>
        <w:tc>
          <w:tcPr>
            <w:tcW w:w="8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Pr="005F2838" w:rsidRDefault="006871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для анкеты (резюме) соискателя – 30 дней</w:t>
            </w:r>
          </w:p>
        </w:tc>
      </w:tr>
      <w:tr w:rsidR="00B46DF5" w:rsidRPr="004201B1" w:rsidTr="005F2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Порядокуничтожения</w:t>
            </w:r>
            <w:proofErr w:type="spellEnd"/>
          </w:p>
        </w:tc>
        <w:tc>
          <w:tcPr>
            <w:tcW w:w="8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Pr="005F2838" w:rsidRDefault="006871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B46DF5" w:rsidRPr="004201B1" w:rsidTr="005F2838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Pr="005F2838" w:rsidRDefault="006871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Цель обработки: выполнения функций и полномочий работодателя в трудовых отношениях, в том числе обязанностей по охране труда</w:t>
            </w:r>
          </w:p>
        </w:tc>
      </w:tr>
      <w:tr w:rsidR="00B46DF5" w:rsidTr="00B326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Персональныеданные</w:t>
            </w:r>
            <w:proofErr w:type="spellEnd"/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B46DF5" w:rsidRPr="004201B1" w:rsidTr="00B326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6DF5" w:rsidRDefault="0068712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6DF5" w:rsidRDefault="0068712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6DF5" w:rsidRDefault="0068712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месторождения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6DF5" w:rsidRDefault="0068712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фотография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B46DF5" w:rsidRDefault="0068712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6DF5" w:rsidRPr="005F2838" w:rsidRDefault="0068712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по месту жительства;</w:t>
            </w:r>
          </w:p>
          <w:p w:rsidR="00B46DF5" w:rsidRDefault="0068712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адресфактическогопроживания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6DF5" w:rsidRDefault="0068712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6DF5" w:rsidRDefault="0068712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индивидуальныйномерналогоплательщика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6DF5" w:rsidRPr="005F2838" w:rsidRDefault="0068712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страховой номер индивидуального лицевого счета (СНИЛС);</w:t>
            </w:r>
          </w:p>
          <w:p w:rsidR="00B46DF5" w:rsidRPr="005F2838" w:rsidRDefault="0068712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об образовании, квалификации, профессиональной подготовке и повышении квалификации;</w:t>
            </w:r>
          </w:p>
          <w:p w:rsidR="00B46DF5" w:rsidRPr="005F2838" w:rsidRDefault="0068712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семейное положение, наличие детей, родственные связи;</w:t>
            </w:r>
          </w:p>
          <w:p w:rsidR="00B46DF5" w:rsidRPr="005F2838" w:rsidRDefault="0068712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трудовой деятельности, в том числе наличие поощрений, награждений и (или) дисциплинарных взысканий;</w:t>
            </w:r>
          </w:p>
          <w:p w:rsidR="00B46DF5" w:rsidRDefault="0068712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регистрациибрака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6DF5" w:rsidRDefault="0068712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воинскомучете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6DF5" w:rsidRDefault="0068712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сведенияобинвалидности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6DF5" w:rsidRDefault="0068712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сведенияобудержанииалиментов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6DF5" w:rsidRPr="005F2838" w:rsidRDefault="0068712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доходе с предыдущего места работы;</w:t>
            </w:r>
          </w:p>
          <w:p w:rsidR="00B46DF5" w:rsidRPr="005F2838" w:rsidRDefault="0068712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судимости, привлечении к уголовной ответственности;</w:t>
            </w:r>
          </w:p>
          <w:p w:rsidR="00B46DF5" w:rsidRPr="005F2838" w:rsidRDefault="00687128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работниками в соответствии с требованиями трудового законодательства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состоянииздоровья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Pr="005F2838" w:rsidRDefault="006871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Изображение на фото и видеозаписи, полученных с камер наблюдения</w:t>
            </w:r>
          </w:p>
        </w:tc>
      </w:tr>
      <w:tr w:rsidR="00B46DF5" w:rsidTr="005F2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Категориисубъектов</w:t>
            </w:r>
            <w:proofErr w:type="spellEnd"/>
          </w:p>
        </w:tc>
        <w:tc>
          <w:tcPr>
            <w:tcW w:w="8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ихродственники</w:t>
            </w:r>
            <w:proofErr w:type="spellEnd"/>
          </w:p>
        </w:tc>
      </w:tr>
      <w:tr w:rsidR="00B46DF5" w:rsidRPr="004201B1" w:rsidTr="005F2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Способыобработки</w:t>
            </w:r>
            <w:proofErr w:type="spellEnd"/>
          </w:p>
        </w:tc>
        <w:tc>
          <w:tcPr>
            <w:tcW w:w="8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Pr="005F2838" w:rsidRDefault="006871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B46DF5" w:rsidRPr="005F2838" w:rsidRDefault="0068712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B46DF5" w:rsidRPr="005F2838" w:rsidRDefault="00687128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Школы</w:t>
            </w:r>
          </w:p>
        </w:tc>
      </w:tr>
      <w:tr w:rsidR="00B46DF5" w:rsidRPr="004201B1" w:rsidTr="005F2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Срокиобработки</w:t>
            </w:r>
            <w:proofErr w:type="spellEnd"/>
          </w:p>
        </w:tc>
        <w:tc>
          <w:tcPr>
            <w:tcW w:w="8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Pr="005F2838" w:rsidRDefault="006871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 действия трудового договора</w:t>
            </w:r>
          </w:p>
        </w:tc>
      </w:tr>
      <w:tr w:rsidR="00B46DF5" w:rsidRPr="004201B1" w:rsidTr="005F2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Срокихранения</w:t>
            </w:r>
            <w:proofErr w:type="spellEnd"/>
          </w:p>
        </w:tc>
        <w:tc>
          <w:tcPr>
            <w:tcW w:w="8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Pr="005F2838" w:rsidRDefault="006871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в составе личных дел – 50 лет</w:t>
            </w:r>
          </w:p>
        </w:tc>
      </w:tr>
      <w:tr w:rsidR="00B46DF5" w:rsidRPr="004201B1" w:rsidTr="005F2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Порядокуничтожения</w:t>
            </w:r>
            <w:proofErr w:type="spellEnd"/>
          </w:p>
        </w:tc>
        <w:tc>
          <w:tcPr>
            <w:tcW w:w="8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Pr="005F2838" w:rsidRDefault="006871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B46DF5" w:rsidRPr="004201B1" w:rsidTr="005F2838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Pr="005F2838" w:rsidRDefault="006871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Цель обработки: реализация гражданско-правовых договоров, стороной, выгодоприобретателем или получателем которых является Школа</w:t>
            </w:r>
          </w:p>
        </w:tc>
      </w:tr>
      <w:tr w:rsidR="00B46DF5" w:rsidTr="005F2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Категорииданных</w:t>
            </w:r>
            <w:proofErr w:type="spellEnd"/>
          </w:p>
        </w:tc>
        <w:tc>
          <w:tcPr>
            <w:tcW w:w="8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Персональныеданные</w:t>
            </w:r>
            <w:proofErr w:type="spellEnd"/>
          </w:p>
        </w:tc>
      </w:tr>
      <w:tr w:rsidR="00B46DF5" w:rsidRPr="004201B1" w:rsidTr="005F2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Переченьданных</w:t>
            </w:r>
            <w:proofErr w:type="spellEnd"/>
          </w:p>
        </w:tc>
        <w:tc>
          <w:tcPr>
            <w:tcW w:w="8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6DF5" w:rsidRDefault="0068712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6DF5" w:rsidRPr="005F2838" w:rsidRDefault="0068712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и (или) фактического проживания;</w:t>
            </w:r>
          </w:p>
          <w:p w:rsidR="00B46DF5" w:rsidRDefault="0068712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6DF5" w:rsidRDefault="0068712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индивидуальныйномерналогоплательщика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6DF5" w:rsidRPr="005F2838" w:rsidRDefault="0068712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B46DF5" w:rsidRDefault="0068712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номеррасчетногосчета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6DF5" w:rsidRDefault="0068712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номербанковскойкарты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6DF5" w:rsidRPr="005F2838" w:rsidRDefault="00687128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физическими лицами, необходимые для заключения и исполнения договоров</w:t>
            </w:r>
          </w:p>
        </w:tc>
      </w:tr>
      <w:tr w:rsidR="00B46DF5" w:rsidTr="005F2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Категориисубъектов</w:t>
            </w:r>
            <w:proofErr w:type="spellEnd"/>
          </w:p>
        </w:tc>
        <w:tc>
          <w:tcPr>
            <w:tcW w:w="8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Контрагенты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стороныдоговора</w:t>
            </w:r>
            <w:proofErr w:type="spellEnd"/>
          </w:p>
        </w:tc>
      </w:tr>
      <w:tr w:rsidR="00B46DF5" w:rsidRPr="004201B1" w:rsidTr="005F2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Способыобработки</w:t>
            </w:r>
            <w:proofErr w:type="spellEnd"/>
          </w:p>
        </w:tc>
        <w:tc>
          <w:tcPr>
            <w:tcW w:w="8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Pr="005F2838" w:rsidRDefault="006871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B46DF5" w:rsidRPr="005F2838" w:rsidRDefault="0068712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B46DF5" w:rsidRPr="005F2838" w:rsidRDefault="00687128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Школы</w:t>
            </w:r>
          </w:p>
        </w:tc>
      </w:tr>
      <w:tr w:rsidR="00B46DF5" w:rsidRPr="004201B1" w:rsidTr="005F2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Срокиобработки</w:t>
            </w:r>
            <w:proofErr w:type="spellEnd"/>
          </w:p>
        </w:tc>
        <w:tc>
          <w:tcPr>
            <w:tcW w:w="8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Pr="005F2838" w:rsidRDefault="006871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необходимого для исполнения заключенного договора</w:t>
            </w:r>
          </w:p>
        </w:tc>
      </w:tr>
      <w:tr w:rsidR="00B46DF5" w:rsidRPr="004201B1" w:rsidTr="005F2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Срокихранения</w:t>
            </w:r>
            <w:proofErr w:type="spellEnd"/>
          </w:p>
        </w:tc>
        <w:tc>
          <w:tcPr>
            <w:tcW w:w="8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Pr="005F2838" w:rsidRDefault="006871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B46DF5" w:rsidRPr="004201B1" w:rsidTr="005F28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Default="006871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Порядокуничтожения</w:t>
            </w:r>
            <w:proofErr w:type="spellEnd"/>
          </w:p>
        </w:tc>
        <w:tc>
          <w:tcPr>
            <w:tcW w:w="8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DF5" w:rsidRPr="005F2838" w:rsidRDefault="006871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</w:tbl>
    <w:p w:rsidR="00B46DF5" w:rsidRPr="005F2838" w:rsidRDefault="00B46D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6DF5" w:rsidRPr="005F2838" w:rsidRDefault="006871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Сбор, обработка и хранение персональных данных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3.1. Сбор персональных данных соискателей осуществляет должностное лицо Школы, которому поручен подбор кадров, в том числе из общедоступной информации о соискателях в интернете.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3.2. Сбор персональных данных работников осуществляет работник, назначенный директором, у самих работников. Если персональные данные работника можно получить только у третьих лиц, Школа уведомляет об этом работника и берет у него письменное согласие на получение данных.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3.3. Сбор персональных данных родственников работника осуществляется со слов работника и из документов, которые предоставил работник.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3.4. Обработка персональных данных соискателей ведется исключительно в целях определения возможности их трудоустройства.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3.5. Обработка персональных данных работников ведется исключительно в целях обеспечения соблюдения законодательства РФ, содействия работникам в трудоустройстве, получении образования, продвижении по службе, обеспечения их личной безопасности и сохранности имущества, контроля количества и качества выполняемой ими работы.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 xml:space="preserve">3.6. Обработка персональных данных родственников работников ведется исключительно в целях обеспечения соблюдения законодательства РФ, реализации </w:t>
      </w: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 работников, предусмотренных трудовым законодательством и иными актами, содержащими нормы трудового права.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3.7. Сбор и обработка персональных данных,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 возможны только с согласия субъекта персональных данных либо в случаях, установленных законодательством о персональных данных.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3.8. Сбор и обработка персональных данных родственников работников,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жизни), не допускаются.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3.9. Сбор и обработка персональных данных соискателей, работников и их родственников о членстве в общественных объединениях или профсоюзной деятельности не допускаются, за исключением случаев, предусмотренных федеральными законами.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 xml:space="preserve">3.10. Личные дела, трудовые и медицинские книжки работников хранятся в бумажном виде в папках в кабинете </w:t>
      </w:r>
      <w:r w:rsidR="002912D7">
        <w:rPr>
          <w:rFonts w:hAnsi="Times New Roman" w:cs="Times New Roman"/>
          <w:color w:val="000000"/>
          <w:sz w:val="24"/>
          <w:szCs w:val="24"/>
          <w:lang w:val="ru-RU"/>
        </w:rPr>
        <w:t>секретаря</w:t>
      </w: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 xml:space="preserve"> в специально отведенной секции сейфа, обеспечивающего защиту от несанкционированного доступа.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3.11. Документы, содержащие личную информацию о работнике, кроме указанных в пункте 3.10 Положения, хранятся в бумажном виде в отделе кадров и в электронном виде в информационных системах: «1С: Зарплата и кадры», «</w:t>
      </w:r>
      <w:r w:rsidR="00B3263E">
        <w:rPr>
          <w:rFonts w:hAnsi="Times New Roman" w:cs="Times New Roman"/>
          <w:color w:val="000000"/>
          <w:sz w:val="24"/>
          <w:szCs w:val="24"/>
          <w:lang w:val="ru-RU"/>
        </w:rPr>
        <w:t xml:space="preserve">Сетевой город. </w:t>
      </w:r>
      <w:bookmarkStart w:id="0" w:name="_GoBack"/>
      <w:bookmarkEnd w:id="0"/>
      <w:r w:rsidR="00B3263E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3.12. Документы соискателя, который не был трудоустроен, уничтожаются в течение 30 дней с момента принятия решения об отказе в трудоустройстве.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3.13. Документы, содержащие персональные данные работников и родственников работников, подлежат хранению и уничтожению в сроки и в порядке, предусмотренные номенклатурой дел и архивным законодательством РФ.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3.14. Работники вправе требовать исключения или исправления неверных или неполных персональных данных, а также данных, обработанных с нарушениями требований Трудового кодекса или иного федерального закона.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3.15. Персональные данные оценочного характера работник вправе дополнить заявлением, выражающим его собственную точку зрения.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3.16. По требованию работника Школа обязана известить всех лиц, которым ранее были сообщены неверные или неполные персональные данные этого работника, обо всех произведенных в них исключениях, исправлениях или дополнениях.</w:t>
      </w:r>
    </w:p>
    <w:p w:rsidR="00B46DF5" w:rsidRPr="005F2838" w:rsidRDefault="006871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Доступ к персональным данным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4.1. Доступ к персональным данным соискателя, работников и их родственников имеет директор в полном объеме.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 Перечень работников, допущенных к обработке персональных данных соискателей, работников и их родственников, утверждается приказом директора.</w:t>
      </w:r>
    </w:p>
    <w:p w:rsidR="00B46DF5" w:rsidRPr="005F2838" w:rsidRDefault="006871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Передача персональных данных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5.1. Работники Школы, имеющие доступ к персональным данным соискателей, работников и их родственников, при передаче этих данных должны соблюдать следующие требования: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5.1.1. Не передавать и не распространять персональные данные без письменного согласия субъекта персональных данных, за исключением случаев, когда это необходимо:</w:t>
      </w:r>
    </w:p>
    <w:p w:rsidR="00B46DF5" w:rsidRPr="005F2838" w:rsidRDefault="0068712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для предупреждения угрозы жизни и здоровью субъекта персональных данных, если получить такое согласие невозможно;</w:t>
      </w:r>
    </w:p>
    <w:p w:rsidR="00B46DF5" w:rsidRPr="005F2838" w:rsidRDefault="0068712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для статистических или исследовательских целей (при обезличивании);</w:t>
      </w:r>
    </w:p>
    <w:p w:rsidR="00B46DF5" w:rsidRPr="005F2838" w:rsidRDefault="00687128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в случаях, напрямую предусмотренных федеральными законами.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5.1.2. Передавать без согласия субъекта персональных данных информацию в государственные и негосударственные функциональные структуры, в том числе в налоговые инспекции, фонд медицинского страхования, социальный фонд, правоохранительные органы, страховые агентства, военкоматы, медицинские организации, контрольно-надзорные органы при наличии оснований, предусмотренных в федеральных законах, или мотивированного запроса от данных структур, если это допускается законодательством РФ.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Мотивированный запрос должен включать в себя указание цели запроса, ссылку на правовые основания запроса, в том числе подтверждающие полномочия органа, направившего запрос, а также перечень запрашиваемой информации.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5.1.3. Передавать персональные данные представителям работников и соискателей в порядке, установленном Трудовым кодексом, ограничивая эту информацию только теми персональными данными, которые необходимы для выполнения функций представителя, подтвержденных документально.</w:t>
      </w:r>
    </w:p>
    <w:p w:rsidR="00B46DF5" w:rsidRPr="005F2838" w:rsidRDefault="006871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Меры обеспечения безопасности персональных данных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6.1. К основным мерам обеспечения безопасности персональных данных в Школе относятся: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6.1.1. Назначение ответственного за организацию обработки персональных данных, в обязанности которого входит в том числе организация обработки персональных данных, обучение и инструктаж работников, внутренний контроль за соблюдением в Школе требований законодательства к защите персональных данных.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 xml:space="preserve"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</w:t>
      </w: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защите персональных данных, политикой обработки персональных данных и локальными актами Школы по вопросам обработки персональных данных.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6.1.5. Учет материальных носителей персональных данных.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6.1.6.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6.1.7.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6.1.8. Внутренний контроль соответствия обработки персональных данных требованиям законодательства.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6.1.9. Публикация политики обработки персональных данных и локальных актов по вопросам обработки персональных данных на официальном сайте Школы.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 xml:space="preserve">6.1.10. Организация уведомления </w:t>
      </w:r>
      <w:proofErr w:type="spellStart"/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в соответствии с законодательством о персональных данных.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6.1.11. Обеспечение взаимодействия с государственной системой обнаружения, предупреждения и ликвидации последствий компьютерных атак на информационные ресурсы РФ, включая информирование о компьютерных инцидентах, повлекших неправомерную передачу (предоставление, распространение, доступ) персональных данных, в порядке, определенном федеральным органом исполнительной власти, уполномоченным в области обеспечения безопасности.</w:t>
      </w:r>
    </w:p>
    <w:p w:rsidR="00B46DF5" w:rsidRPr="005F2838" w:rsidRDefault="006871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</w:p>
    <w:p w:rsidR="00B46DF5" w:rsidRPr="005F2838" w:rsidRDefault="006871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>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материальной, гражданско-правовой, административной и уголовной ответственности в случаях, установленных законодательством РФ.</w:t>
      </w:r>
    </w:p>
    <w:p w:rsidR="00B46DF5" w:rsidRDefault="00687128">
      <w:pPr>
        <w:rPr>
          <w:rFonts w:hAnsi="Times New Roman" w:cs="Times New Roman"/>
          <w:color w:val="000000"/>
          <w:sz w:val="24"/>
          <w:szCs w:val="24"/>
        </w:rPr>
      </w:pPr>
      <w:r w:rsidRPr="005F2838">
        <w:rPr>
          <w:rFonts w:hAnsi="Times New Roman" w:cs="Times New Roman"/>
          <w:color w:val="000000"/>
          <w:sz w:val="24"/>
          <w:szCs w:val="24"/>
          <w:lang w:val="ru-RU"/>
        </w:rPr>
        <w:t xml:space="preserve">7.2. 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Возмещениеморальноговредаосуществляется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независимо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имущественного вреда.</w:t>
      </w:r>
    </w:p>
    <w:sectPr w:rsidR="00B46DF5" w:rsidSect="00AC25E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1A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272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B62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740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B43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40F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5A05CE"/>
    <w:rsid w:val="002912D7"/>
    <w:rsid w:val="002D33B1"/>
    <w:rsid w:val="002D3591"/>
    <w:rsid w:val="003514A0"/>
    <w:rsid w:val="004201B1"/>
    <w:rsid w:val="004F7E17"/>
    <w:rsid w:val="005A05CE"/>
    <w:rsid w:val="005F2838"/>
    <w:rsid w:val="00653AF6"/>
    <w:rsid w:val="00687128"/>
    <w:rsid w:val="00AC25E2"/>
    <w:rsid w:val="00B3263E"/>
    <w:rsid w:val="00B46DF5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Скалкина</dc:creator>
  <dc:description>Подготовлено экспертами Актион-МЦФЭР</dc:description>
  <cp:lastModifiedBy>ToczarW</cp:lastModifiedBy>
  <cp:revision>3</cp:revision>
  <dcterms:created xsi:type="dcterms:W3CDTF">2024-03-05T11:55:00Z</dcterms:created>
  <dcterms:modified xsi:type="dcterms:W3CDTF">2024-03-14T11:51:00Z</dcterms:modified>
</cp:coreProperties>
</file>